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CCF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6098320">
      <w:pPr>
        <w:spacing w:line="660" w:lineRule="exact"/>
        <w:jc w:val="center"/>
        <w:rPr>
          <w:rFonts w:ascii="方正小标宋简体" w:hAnsi="Times New Roman" w:eastAsia="方正小标宋简体" w:cs="Times New Roman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</w:rPr>
        <w:t>国家海外纠纷应对指导中心常州分中心</w:t>
      </w:r>
    </w:p>
    <w:p w14:paraId="519A5DCA">
      <w:pPr>
        <w:spacing w:line="660" w:lineRule="exact"/>
        <w:jc w:val="center"/>
        <w:rPr>
          <w:rFonts w:ascii="方正小标宋简体" w:hAnsi="Times New Roman" w:eastAsia="方正小标宋简体" w:cs="Times New Roman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</w:rPr>
        <w:t>海外知识产权纠纷应对指导专家库</w:t>
      </w:r>
    </w:p>
    <w:p w14:paraId="2CFEA2F7">
      <w:pPr>
        <w:spacing w:line="660" w:lineRule="exact"/>
        <w:jc w:val="center"/>
        <w:rPr>
          <w:rFonts w:ascii="方正小标宋简体" w:hAnsi="Times New Roman" w:eastAsia="方正小标宋简体" w:cs="Times New Roman"/>
          <w:sz w:val="48"/>
          <w:szCs w:val="48"/>
        </w:rPr>
      </w:pPr>
      <w:r>
        <w:rPr>
          <w:rFonts w:hint="eastAsia" w:ascii="方正小标宋简体" w:hAnsi="Times New Roman" w:eastAsia="方正小标宋简体" w:cs="Times New Roman"/>
          <w:sz w:val="48"/>
          <w:szCs w:val="48"/>
        </w:rPr>
        <w:t>专家申请表</w:t>
      </w:r>
    </w:p>
    <w:p w14:paraId="2D314141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27CDC153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3DB8699E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0DDDA9FB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02651F3B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00EEC38F">
      <w:pPr>
        <w:spacing w:before="240"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3E22C012">
      <w:pPr>
        <w:spacing w:line="560" w:lineRule="exact"/>
        <w:ind w:firstLine="1120" w:firstLineChars="3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</w:t>
      </w:r>
    </w:p>
    <w:p w14:paraId="1A0D6C5F">
      <w:pPr>
        <w:spacing w:line="560" w:lineRule="exact"/>
        <w:ind w:firstLine="1120" w:firstLineChars="3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工作单位：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</w:t>
      </w:r>
    </w:p>
    <w:p w14:paraId="0F1F4934">
      <w:pPr>
        <w:spacing w:line="560" w:lineRule="exact"/>
        <w:ind w:firstLine="1120" w:firstLineChars="3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填表日期：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            </w:t>
      </w:r>
    </w:p>
    <w:p w14:paraId="118585AE"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 w14:paraId="57CF3238"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3E7E74A8">
      <w:pPr>
        <w:spacing w:before="240" w:line="560" w:lineRule="exact"/>
        <w:rPr>
          <w:rFonts w:ascii="仿宋_GB2312" w:hAnsi="宋体" w:eastAsia="仿宋_GB2312" w:cs="宋体"/>
          <w:sz w:val="32"/>
          <w:szCs w:val="32"/>
        </w:rPr>
      </w:pPr>
    </w:p>
    <w:p w14:paraId="07AF5948">
      <w:pPr>
        <w:spacing w:before="240" w:line="560" w:lineRule="exact"/>
        <w:rPr>
          <w:rFonts w:ascii="仿宋_GB2312" w:hAnsi="宋体" w:eastAsia="仿宋_GB2312" w:cs="宋体"/>
          <w:sz w:val="32"/>
          <w:szCs w:val="32"/>
        </w:rPr>
      </w:pPr>
    </w:p>
    <w:p w14:paraId="17691B3C">
      <w:pPr>
        <w:spacing w:line="560" w:lineRule="exact"/>
        <w:jc w:val="center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常州市知识产权保护中心</w:t>
      </w:r>
    </w:p>
    <w:p w14:paraId="4AB408CD">
      <w:pPr>
        <w:spacing w:line="560" w:lineRule="exact"/>
        <w:jc w:val="center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国家海外知识产权纠纷应对指导中心常州分中心</w:t>
      </w:r>
    </w:p>
    <w:p w14:paraId="6524DD6E">
      <w:pPr>
        <w:spacing w:line="560" w:lineRule="exact"/>
        <w:jc w:val="center"/>
        <w:rPr>
          <w:rFonts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  <w:lang w:eastAsia="zh-CN"/>
        </w:rPr>
        <w:t>二〇</w:t>
      </w:r>
      <w:r>
        <w:rPr>
          <w:rFonts w:hint="eastAsia" w:ascii="楷体_GB2312" w:hAnsi="宋体" w:eastAsia="楷体_GB2312" w:cs="宋体"/>
          <w:sz w:val="32"/>
          <w:szCs w:val="32"/>
        </w:rPr>
        <w:t>二</w:t>
      </w:r>
      <w:r>
        <w:rPr>
          <w:rFonts w:hint="eastAsia" w:ascii="楷体_GB2312" w:hAnsi="宋体" w:eastAsia="楷体_GB2312" w:cs="宋体"/>
          <w:sz w:val="32"/>
          <w:szCs w:val="32"/>
          <w:lang w:val="en-US" w:eastAsia="zh-CN"/>
        </w:rPr>
        <w:t>五</w:t>
      </w:r>
      <w:r>
        <w:rPr>
          <w:rFonts w:hint="eastAsia" w:ascii="楷体_GB2312" w:hAnsi="宋体" w:eastAsia="楷体_GB2312" w:cs="宋体"/>
          <w:sz w:val="32"/>
          <w:szCs w:val="32"/>
        </w:rPr>
        <w:t>年</w:t>
      </w:r>
    </w:p>
    <w:p w14:paraId="6F4E1764"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一、基本情况</w:t>
      </w:r>
    </w:p>
    <w:tbl>
      <w:tblPr>
        <w:tblStyle w:val="4"/>
        <w:tblW w:w="923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249"/>
        <w:gridCol w:w="1171"/>
        <w:gridCol w:w="994"/>
        <w:gridCol w:w="710"/>
        <w:gridCol w:w="285"/>
        <w:gridCol w:w="695"/>
        <w:gridCol w:w="582"/>
        <w:gridCol w:w="1705"/>
      </w:tblGrid>
      <w:tr w14:paraId="50C9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0FE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E35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C90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   别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A69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2F0E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 w14:paraId="67CE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6B54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 在 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2E9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C91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出生日期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E89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DFE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BA2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B52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   历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FA3B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FF5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 称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559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720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DB6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BAEE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身份证件</w:t>
            </w:r>
          </w:p>
          <w:p w14:paraId="7EBBFC8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类型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DA86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423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身份证件</w:t>
            </w:r>
          </w:p>
          <w:p w14:paraId="13DB1F9F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号码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692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285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EE3D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27A8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CFBA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现任职务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532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405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9267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CDB5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6871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CCE4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9E0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B5C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通讯地址</w:t>
            </w:r>
          </w:p>
        </w:tc>
        <w:tc>
          <w:tcPr>
            <w:tcW w:w="7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0166"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86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FA84"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 历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170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□博士研究生 □全日制普通本科</w:t>
            </w:r>
          </w:p>
          <w:p w14:paraId="728A901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硕士研究生 □全日制普通专科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27F4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A0DF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□博士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硕士 □学士</w:t>
            </w:r>
          </w:p>
        </w:tc>
      </w:tr>
      <w:tr w14:paraId="3057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5CF4"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是否国家级</w:t>
            </w:r>
          </w:p>
          <w:p w14:paraId="206D934F"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知识产权</w:t>
            </w:r>
          </w:p>
          <w:p w14:paraId="7BD1AAFE"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人才</w:t>
            </w:r>
          </w:p>
        </w:tc>
        <w:tc>
          <w:tcPr>
            <w:tcW w:w="3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B75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 “百千万知识产权人才工程”百名高层次人才培养人选</w:t>
            </w:r>
          </w:p>
          <w:p w14:paraId="1D420E3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 国家海外知识产权纠纷应对指导中心专家库成员</w:t>
            </w:r>
          </w:p>
          <w:p w14:paraId="1799202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 其他（请注明）： 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AC9F"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执业资格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CAA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专利代理人（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年取得）</w:t>
            </w:r>
          </w:p>
          <w:p w14:paraId="0DF0F53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律师（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年取得）</w:t>
            </w:r>
          </w:p>
          <w:p w14:paraId="6F861153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（   年取得）</w:t>
            </w:r>
          </w:p>
        </w:tc>
      </w:tr>
      <w:tr w14:paraId="7C4E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0A38">
            <w:pPr>
              <w:jc w:val="center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单位性质</w:t>
            </w:r>
          </w:p>
        </w:tc>
        <w:tc>
          <w:tcPr>
            <w:tcW w:w="7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85CA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□行政机关    □司法机关  □高等院校   □科研机构</w:t>
            </w:r>
          </w:p>
          <w:p w14:paraId="774922ED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□事业单位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企业      □服务机构   □金融机构   □社团组织    </w:t>
            </w:r>
          </w:p>
        </w:tc>
      </w:tr>
      <w:tr w14:paraId="5A45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B3F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外语语种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523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1B4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外语水平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B3C1">
            <w:pPr>
              <w:spacing w:before="156" w:beforeLines="50" w:line="360" w:lineRule="auto"/>
              <w:ind w:left="174" w:leftChars="8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□专业水平</w:t>
            </w:r>
          </w:p>
          <w:p w14:paraId="515BFE0C">
            <w:pPr>
              <w:spacing w:before="156" w:beforeLines="50" w:line="360" w:lineRule="auto"/>
              <w:ind w:left="174" w:leftChars="8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商务交流   </w:t>
            </w:r>
          </w:p>
          <w:p w14:paraId="4194BF5B">
            <w:pPr>
              <w:spacing w:before="156" w:beforeLines="50" w:line="360" w:lineRule="auto"/>
              <w:ind w:left="174" w:leftChars="83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□一般听说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BAAB">
            <w:pPr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spacing w:val="-1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外    语</w:t>
            </w:r>
          </w:p>
          <w:p w14:paraId="11712BF5"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资格证书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5F20">
            <w:pPr>
              <w:spacing w:line="360" w:lineRule="auto"/>
              <w:ind w:left="174" w:leftChars="83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0108F4B5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二、工作领域</w:t>
      </w:r>
    </w:p>
    <w:p w14:paraId="4858FE38">
      <w:pPr>
        <w:spacing w:line="120" w:lineRule="exact"/>
        <w:ind w:leftChars="-257" w:hanging="540" w:hangingChars="225"/>
        <w:rPr>
          <w:rFonts w:ascii="Times New Roman" w:hAnsi="Times New Roman" w:eastAsia="宋体" w:cs="Times New Roman"/>
          <w:sz w:val="24"/>
        </w:rPr>
      </w:pPr>
    </w:p>
    <w:tbl>
      <w:tblPr>
        <w:tblStyle w:val="4"/>
        <w:tblW w:w="84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 w14:paraId="5F7C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38C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擅长类型</w:t>
            </w:r>
          </w:p>
          <w:p w14:paraId="17DC9B9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（请在方框内打√）</w:t>
            </w:r>
          </w:p>
        </w:tc>
      </w:tr>
      <w:tr w14:paraId="5B9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7024"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□知识产权诉讼           □跨境电商            □知识产权相关贸易调查   </w:t>
            </w:r>
          </w:p>
          <w:p w14:paraId="10118D0C"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□知识产权审查           □展会纠纷            □海关、行政执法</w:t>
            </w:r>
          </w:p>
          <w:p w14:paraId="56D4DFEE"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□知识产权仲裁调解       □知识产权理论研究    □知识产权分析评议</w:t>
            </w:r>
          </w:p>
          <w:p w14:paraId="0B43C20F"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□知识产权导航预警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>知识产权培训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>企业知识产权管理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 xml:space="preserve"> </w:t>
            </w:r>
          </w:p>
          <w:p w14:paraId="2283A90D">
            <w:pPr>
              <w:spacing w:line="360" w:lineRule="auto"/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>□知识产权商用化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□其他              </w:t>
            </w:r>
          </w:p>
        </w:tc>
      </w:tr>
      <w:tr w14:paraId="1CC5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7DE1">
            <w:pPr>
              <w:jc w:val="center"/>
              <w:rPr>
                <w:rFonts w:ascii="宋体" w:hAnsi="宋体" w:eastAsia="宋体" w:cs="Times New Roman"/>
                <w:color w:val="auto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u w:val="none"/>
              </w:rPr>
              <w:t>擅长领域</w:t>
            </w:r>
          </w:p>
        </w:tc>
      </w:tr>
      <w:tr w14:paraId="1D3A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601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□专利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□商标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□版权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□商业秘密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□地理标志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□植物新品种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u w:val="none"/>
              </w:rPr>
              <w:t>□集成电路</w:t>
            </w:r>
            <w:r>
              <w:rPr>
                <w:rFonts w:ascii="Times New Roman" w:hAnsi="Times New Roman" w:eastAsia="宋体" w:cs="Times New Roman"/>
                <w:bCs/>
                <w:color w:val="auto"/>
                <w:szCs w:val="21"/>
                <w:u w:val="none"/>
              </w:rPr>
              <w:t xml:space="preserve"> </w:t>
            </w:r>
          </w:p>
        </w:tc>
      </w:tr>
      <w:tr w14:paraId="7BDB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172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u w:val="none"/>
              </w:rPr>
              <w:t>擅长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国家地区</w:t>
            </w:r>
          </w:p>
        </w:tc>
      </w:tr>
      <w:tr w14:paraId="639D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D808"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□美国     □欧盟     □东盟     □韩国     □日本   □德国     □英国</w:t>
            </w:r>
          </w:p>
          <w:p w14:paraId="5D9A8532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□俄罗斯   □澳大利亚 □其他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</w:t>
            </w:r>
          </w:p>
        </w:tc>
      </w:tr>
      <w:tr w14:paraId="638B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534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技术领域分类</w:t>
            </w:r>
          </w:p>
        </w:tc>
      </w:tr>
      <w:tr w14:paraId="0308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1516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新能源产业：  □动力电池  □新能源汽车  □储能产业  □光伏产业   □氢能  </w:t>
            </w:r>
          </w:p>
          <w:p w14:paraId="0A59AE8C">
            <w:pPr>
              <w:spacing w:line="360" w:lineRule="auto"/>
              <w:ind w:firstLine="1470" w:firstLineChars="7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□风能  □生物质能  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</w:t>
            </w:r>
          </w:p>
          <w:p w14:paraId="60BF02D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高端装备产业：□新型电力装备  □轨道交通装备  □机器人  □数控机床  </w:t>
            </w:r>
          </w:p>
          <w:p w14:paraId="11F9A1BE">
            <w:pPr>
              <w:spacing w:line="360" w:lineRule="auto"/>
              <w:ind w:firstLine="1470" w:firstLineChars="7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□农业机械  □工程机械  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 w14:paraId="2E01471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新材料产业：  □先进碳材料   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 w14:paraId="28E0169A">
            <w:pPr>
              <w:spacing w:line="360" w:lineRule="auto"/>
              <w:rPr>
                <w:rFonts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信息技术产业：□集成电路  □人工智能  □5G移动通信  □物联网  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</w:t>
            </w:r>
          </w:p>
          <w:p w14:paraId="6220F15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生物医药产业：□合成生物 □医疗装备和器械 □智慧健康  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</w:t>
            </w:r>
          </w:p>
          <w:p w14:paraId="11F829EC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</w:rPr>
              <w:t>产业：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</w:t>
            </w:r>
          </w:p>
        </w:tc>
      </w:tr>
      <w:tr w14:paraId="2868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D78">
            <w:pPr>
              <w:ind w:firstLine="3542" w:firstLineChars="147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经济管理类</w:t>
            </w:r>
          </w:p>
        </w:tc>
      </w:tr>
      <w:tr w14:paraId="0013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9D1E">
            <w:pPr>
              <w:spacing w:line="360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□经济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□国际经济与贸易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□金融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□国际金融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□保险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□物流管理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</w:t>
            </w:r>
          </w:p>
          <w:p w14:paraId="62D35478">
            <w:pPr>
              <w:spacing w:line="360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□财政税务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□会计与财务管理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市场营销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□行政管理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□工商管理</w:t>
            </w:r>
          </w:p>
          <w:p w14:paraId="712E68E0">
            <w:pPr>
              <w:spacing w:line="360" w:lineRule="auto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□公共管理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□人力资源管理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证券投资管理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□劳动与社会保障</w:t>
            </w:r>
          </w:p>
          <w:p w14:paraId="3AB1D5B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</w:tr>
    </w:tbl>
    <w:p w14:paraId="24C5CB51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三、教育背景</w:t>
      </w:r>
    </w:p>
    <w:tbl>
      <w:tblPr>
        <w:tblStyle w:val="4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268"/>
        <w:gridCol w:w="1349"/>
      </w:tblGrid>
      <w:tr w14:paraId="1F47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388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AD77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526C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  业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4FD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历</w:t>
            </w:r>
          </w:p>
        </w:tc>
      </w:tr>
      <w:tr w14:paraId="3985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93C1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E5DE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C4C30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D556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66C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7D158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7569C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877B3">
            <w:pPr>
              <w:jc w:val="both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F1CCF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53E829EB">
      <w:pPr>
        <w:rPr>
          <w:rFonts w:ascii="仿宋_GB2312" w:hAnsi="Times New Roman" w:eastAsia="仿宋_GB2312" w:cs="Times New Roman"/>
          <w:b/>
          <w:bCs/>
          <w:sz w:val="32"/>
          <w:szCs w:val="28"/>
        </w:rPr>
      </w:pPr>
    </w:p>
    <w:p w14:paraId="62BF9ECC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四、主要工作简历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552B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ED5D8"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 w14:paraId="1E534B6B">
      <w:pPr>
        <w:rPr>
          <w:rFonts w:ascii="黑体" w:hAnsi="黑体" w:eastAsia="黑体" w:cs="Times New Roman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28"/>
        </w:rPr>
        <w:br w:type="page"/>
      </w:r>
      <w:r>
        <w:rPr>
          <w:rFonts w:hint="eastAsia" w:ascii="黑体" w:hAnsi="黑体" w:eastAsia="黑体" w:cs="Times New Roman"/>
          <w:bCs/>
          <w:sz w:val="32"/>
          <w:szCs w:val="28"/>
        </w:rPr>
        <w:t>五、近年从事知识产权相关工作的情况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67C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F865B">
            <w:pPr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 w14:paraId="0990E8ED">
      <w:pPr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28"/>
        </w:rPr>
      </w:pPr>
    </w:p>
    <w:p w14:paraId="4FB8E9D5">
      <w:pPr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六、参与海外知识产权纠纷处理情况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1C8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7EE12">
            <w:pPr>
              <w:spacing w:before="240" w:line="340" w:lineRule="exact"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03077ED0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七、推荐单位意见</w:t>
      </w:r>
    </w:p>
    <w:tbl>
      <w:tblPr>
        <w:tblStyle w:val="4"/>
        <w:tblW w:w="8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 w14:paraId="2B05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2BDA6"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 w14:paraId="4E8E809D">
            <w:pPr>
              <w:ind w:firstLine="313" w:firstLineChars="112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D0A5E72">
            <w:pPr>
              <w:ind w:firstLine="313" w:firstLineChars="112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3D13251">
            <w:pPr>
              <w:ind w:firstLine="313" w:firstLineChars="112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079A4EB">
            <w:pPr>
              <w:ind w:firstLine="313" w:firstLineChars="112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5FC0140">
            <w:pPr>
              <w:ind w:firstLine="5460" w:firstLineChars="19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7C5F9D9">
            <w:pPr>
              <w:ind w:firstLine="5460" w:firstLineChars="19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单位（盖章）</w:t>
            </w:r>
          </w:p>
          <w:p w14:paraId="152CCF7A">
            <w:pPr>
              <w:ind w:firstLine="6020" w:firstLineChars="21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6A6D2563">
            <w:pPr>
              <w:ind w:firstLine="5740" w:firstLineChars="20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月   日</w:t>
            </w:r>
          </w:p>
          <w:p w14:paraId="42A1855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78282625">
      <w:pPr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</w:p>
    <w:p w14:paraId="6FF4D674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八、个人承诺事项</w:t>
      </w:r>
    </w:p>
    <w:p w14:paraId="476B903E">
      <w:pPr>
        <w:spacing w:line="560" w:lineRule="exact"/>
        <w:ind w:right="622" w:rightChars="296" w:firstLine="56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 xml:space="preserve">本人承诺表中所填内容真实有效，如有虚假愿承担相应后果。若入选专家库，我将严格遵守专家库管理办法，认真履行职责。 </w:t>
      </w: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</w:t>
      </w:r>
    </w:p>
    <w:p w14:paraId="08278EA4">
      <w:pPr>
        <w:wordWrap w:val="0"/>
        <w:ind w:firstLine="6560" w:firstLineChars="2050"/>
        <w:jc w:val="righ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签名：                </w:t>
      </w:r>
    </w:p>
    <w:p w14:paraId="03E6FDB2">
      <w:pPr>
        <w:ind w:firstLine="5740" w:firstLineChars="205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年   月   日</w:t>
      </w:r>
    </w:p>
    <w:p w14:paraId="4DD2614D"/>
    <w:p w14:paraId="281ED065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8ED1F-D48C-41CC-8CAB-40BD64F94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67284D1-0D07-4438-A6C8-AC429C7403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54DC97-7726-4F57-A9D7-B3536DE51E9C}"/>
  </w:font>
  <w:font w:name="楷体_GB2312">
    <w:altName w:val="楷体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555C974-4CA6-4F52-963F-0B5E46A298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ODdjNGVmZjVlZTRkYjhkMjgzY2NmYWY3NTkzMjQifQ=="/>
    <w:docVar w:name="KSO_WPS_MARK_KEY" w:val="ccad1f33-abea-48a5-b983-9a1b410301e3"/>
  </w:docVars>
  <w:rsids>
    <w:rsidRoot w:val="00F63323"/>
    <w:rsid w:val="000344B3"/>
    <w:rsid w:val="000B1E97"/>
    <w:rsid w:val="0024192A"/>
    <w:rsid w:val="00302598"/>
    <w:rsid w:val="003359D8"/>
    <w:rsid w:val="00382A16"/>
    <w:rsid w:val="004A124E"/>
    <w:rsid w:val="004C07CD"/>
    <w:rsid w:val="0068198E"/>
    <w:rsid w:val="0079506F"/>
    <w:rsid w:val="0092402B"/>
    <w:rsid w:val="009E3C7F"/>
    <w:rsid w:val="00A101EA"/>
    <w:rsid w:val="00B7215F"/>
    <w:rsid w:val="00BB7A9C"/>
    <w:rsid w:val="00BC6BD0"/>
    <w:rsid w:val="00C71FBC"/>
    <w:rsid w:val="00CA6D22"/>
    <w:rsid w:val="00D76C56"/>
    <w:rsid w:val="00E2298B"/>
    <w:rsid w:val="00ED2436"/>
    <w:rsid w:val="00F63323"/>
    <w:rsid w:val="00FC54F9"/>
    <w:rsid w:val="05E27336"/>
    <w:rsid w:val="1F953984"/>
    <w:rsid w:val="204F1D62"/>
    <w:rsid w:val="29263FA0"/>
    <w:rsid w:val="36E207ED"/>
    <w:rsid w:val="4BB25C33"/>
    <w:rsid w:val="4BBA1ED6"/>
    <w:rsid w:val="57B871FC"/>
    <w:rsid w:val="5CCC73A2"/>
    <w:rsid w:val="610830D8"/>
    <w:rsid w:val="62D538F3"/>
    <w:rsid w:val="65FD6F74"/>
    <w:rsid w:val="7686733D"/>
    <w:rsid w:val="7AD04DCE"/>
    <w:rsid w:val="7BF7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108</Characters>
  <Lines>15</Lines>
  <Paragraphs>4</Paragraphs>
  <TotalTime>2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2022-10-11T07:27:00Z</dcterms:created>
  <dc:creator>admin</dc:creator>
  <cp:lastModifiedBy>匆匆那年</cp:lastModifiedBy>
  <cp:lastPrinted>2025-07-21T08:24:00Z</cp:lastPrinted>
  <dcterms:modified xsi:type="dcterms:W3CDTF">2025-07-22T06:41:36Z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0763D60E92D145DFA8EFA0530047F2DB_13</vt:lpwstr>
  </property>
  <property fmtid="{D5CDD505-2E9C-101B-9397-08002B2CF9AE}" pid="4" name="KSOTemplateDocerSaveRecord">
    <vt:lpwstr>eyJoZGlkIjoiNjgyNjhiN2I0OGMwZTVjMGE2OWEyODVmODcxOTQwMWIiLCJ1c2VySWQiOiIyMTUyNzUzNzIifQ==</vt:lpwstr>
  </property>
</Properties>
</file>